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A2F7" w14:textId="77777777" w:rsidR="00B648FA" w:rsidRPr="00962CD6" w:rsidRDefault="00B648FA" w:rsidP="00CC5BAD">
      <w:pPr>
        <w:rPr>
          <w:rFonts w:ascii="Arial" w:hAnsi="Arial" w:cs="Arial"/>
        </w:rPr>
      </w:pPr>
    </w:p>
    <w:p w14:paraId="151AAB95" w14:textId="77777777" w:rsidR="00B648FA" w:rsidRPr="00962CD6" w:rsidRDefault="00B648FA" w:rsidP="00CC5BAD">
      <w:pPr>
        <w:rPr>
          <w:rFonts w:ascii="Arial" w:hAnsi="Arial" w:cs="Arial"/>
          <w:bCs/>
          <w:snapToGrid w:val="0"/>
          <w:color w:val="000000"/>
        </w:rPr>
      </w:pPr>
    </w:p>
    <w:p w14:paraId="3B354267" w14:textId="77777777" w:rsidR="00B648FA" w:rsidRPr="00962CD6" w:rsidRDefault="00B648FA" w:rsidP="00CC5BAD">
      <w:pPr>
        <w:rPr>
          <w:rFonts w:ascii="Arial" w:hAnsi="Arial" w:cs="Arial"/>
          <w:bCs/>
          <w:snapToGrid w:val="0"/>
          <w:color w:val="000000"/>
        </w:rPr>
      </w:pPr>
    </w:p>
    <w:p w14:paraId="05414A01" w14:textId="77777777" w:rsidR="00B648FA" w:rsidRPr="00962CD6" w:rsidRDefault="00B648FA" w:rsidP="00CC5BAD">
      <w:pPr>
        <w:rPr>
          <w:rFonts w:ascii="Arial" w:hAnsi="Arial" w:cs="Arial"/>
          <w:bCs/>
          <w:snapToGrid w:val="0"/>
          <w:color w:val="000000"/>
        </w:rPr>
      </w:pPr>
    </w:p>
    <w:p w14:paraId="34C0C103"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1B94FD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DA1DD5" w:rsidRPr="00DA1DD5">
        <w:rPr>
          <w:rFonts w:cs="Tahoma"/>
          <w:b/>
          <w:bCs/>
          <w:snapToGrid w:val="0"/>
          <w:color w:val="1F4E79" w:themeColor="accent1" w:themeShade="80"/>
          <w:sz w:val="40"/>
          <w:szCs w:val="40"/>
        </w:rPr>
        <w:t>2014IT05SFOP002</w:t>
      </w:r>
    </w:p>
    <w:p w14:paraId="1D394E24"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w:t>
      </w:r>
      <w:r w:rsidR="00460D9D">
        <w:rPr>
          <w:rFonts w:cs="Tahoma"/>
          <w:b/>
          <w:bCs/>
          <w:snapToGrid w:val="0"/>
          <w:color w:val="1F4E79" w:themeColor="accent1" w:themeShade="80"/>
          <w:sz w:val="40"/>
          <w:szCs w:val="40"/>
        </w:rPr>
        <w:t>Sistemi di Politiche Attive per l’Occupazione</w:t>
      </w:r>
      <w:r w:rsidRPr="00354AD7">
        <w:rPr>
          <w:rFonts w:cs="Tahoma"/>
          <w:b/>
          <w:bCs/>
          <w:snapToGrid w:val="0"/>
          <w:color w:val="1F4E79" w:themeColor="accent1" w:themeShade="80"/>
          <w:sz w:val="40"/>
          <w:szCs w:val="40"/>
        </w:rPr>
        <w:t>”</w:t>
      </w:r>
    </w:p>
    <w:p w14:paraId="3A777CCA"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14FB36B0"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46DC799"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28EDAE7" w14:textId="77777777" w:rsidR="00B648FA" w:rsidRPr="00140737" w:rsidRDefault="00B648FA" w:rsidP="00A57503">
      <w:pPr>
        <w:jc w:val="center"/>
        <w:rPr>
          <w:rFonts w:ascii="Arial" w:hAnsi="Arial" w:cs="Arial"/>
          <w:b/>
          <w:color w:val="1F4E79" w:themeColor="accent1" w:themeShade="80"/>
          <w:sz w:val="36"/>
          <w:szCs w:val="36"/>
        </w:rPr>
      </w:pPr>
    </w:p>
    <w:p w14:paraId="3D708AB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21873EB2"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460D9D">
        <w:rPr>
          <w:rFonts w:cs="Tahoma"/>
          <w:b/>
          <w:bCs/>
          <w:i/>
          <w:snapToGrid w:val="0"/>
          <w:color w:val="1F4E79" w:themeColor="accent1" w:themeShade="80"/>
          <w:sz w:val="36"/>
          <w:szCs w:val="36"/>
        </w:rPr>
        <w:t>SPAO</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5C7CE876"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3EEEE0BE"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6D30A5B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7E539096"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6DEC29A" w14:textId="77777777" w:rsidR="00B648FA" w:rsidRPr="00140737" w:rsidRDefault="00B648FA" w:rsidP="00CC5BAD">
      <w:pPr>
        <w:rPr>
          <w:rFonts w:ascii="Arial" w:hAnsi="Arial" w:cs="Arial"/>
        </w:rPr>
      </w:pPr>
    </w:p>
    <w:p w14:paraId="0ADC6E62" w14:textId="77777777" w:rsidR="00B648FA" w:rsidRPr="00140737" w:rsidRDefault="00B648FA" w:rsidP="00CC5BAD">
      <w:pPr>
        <w:rPr>
          <w:rFonts w:ascii="Arial" w:hAnsi="Arial" w:cs="Arial"/>
        </w:rPr>
      </w:pPr>
    </w:p>
    <w:p w14:paraId="45835050" w14:textId="77777777" w:rsidR="00192A28" w:rsidRPr="00140737" w:rsidRDefault="00192A28" w:rsidP="00CC5BAD">
      <w:pPr>
        <w:rPr>
          <w:rFonts w:ascii="Arial" w:hAnsi="Arial" w:cs="Arial"/>
        </w:rPr>
      </w:pPr>
    </w:p>
    <w:p w14:paraId="59ACD511" w14:textId="77777777" w:rsidR="00192A28" w:rsidRPr="00140737" w:rsidRDefault="00192A28" w:rsidP="00CC5BAD">
      <w:pPr>
        <w:rPr>
          <w:rFonts w:ascii="Arial" w:hAnsi="Arial" w:cs="Arial"/>
        </w:rPr>
      </w:pPr>
    </w:p>
    <w:p w14:paraId="5676DC5E" w14:textId="77777777" w:rsidR="00B648FA" w:rsidRPr="00140737" w:rsidRDefault="00B648FA" w:rsidP="00CC5BAD">
      <w:pPr>
        <w:rPr>
          <w:rFonts w:ascii="Arial" w:hAnsi="Arial" w:cs="Arial"/>
        </w:rPr>
      </w:pPr>
    </w:p>
    <w:p w14:paraId="28F0F145" w14:textId="77777777" w:rsidR="00B648FA" w:rsidRPr="00140737" w:rsidRDefault="00B648FA" w:rsidP="00CC5BAD">
      <w:pPr>
        <w:rPr>
          <w:rFonts w:ascii="Arial" w:hAnsi="Arial" w:cs="Arial"/>
        </w:rPr>
      </w:pPr>
    </w:p>
    <w:p w14:paraId="3E64A5DB" w14:textId="77777777" w:rsidR="00B648FA" w:rsidRPr="00140737" w:rsidRDefault="00B648FA" w:rsidP="00CC5BAD">
      <w:pPr>
        <w:rPr>
          <w:rFonts w:ascii="Arial" w:hAnsi="Arial" w:cs="Arial"/>
        </w:rPr>
      </w:pPr>
    </w:p>
    <w:p w14:paraId="363B8878" w14:textId="77777777" w:rsidR="005C124B" w:rsidRPr="00140737" w:rsidRDefault="005C124B" w:rsidP="00CC5BAD">
      <w:pPr>
        <w:rPr>
          <w:rFonts w:ascii="Arial" w:hAnsi="Arial" w:cs="Arial"/>
        </w:rPr>
      </w:pPr>
    </w:p>
    <w:p w14:paraId="24EF2921" w14:textId="77777777" w:rsidR="005C124B" w:rsidRPr="00140737" w:rsidRDefault="005C124B" w:rsidP="00CC5BAD">
      <w:pPr>
        <w:rPr>
          <w:rFonts w:ascii="Arial" w:hAnsi="Arial" w:cs="Arial"/>
        </w:rPr>
      </w:pPr>
    </w:p>
    <w:p w14:paraId="0609A00C"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3A4DA3A8" w14:textId="77777777" w:rsidR="0051280E" w:rsidRPr="00873BB2" w:rsidRDefault="00A91825" w:rsidP="00C6324D">
          <w:pPr>
            <w:pStyle w:val="Nessunaspaziatura"/>
            <w:rPr>
              <w:rFonts w:cstheme="minorHAnsi"/>
              <w:sz w:val="22"/>
            </w:rPr>
          </w:pPr>
          <w:r w:rsidRPr="00873BB2">
            <w:rPr>
              <w:rFonts w:cstheme="minorHAnsi"/>
              <w:sz w:val="22"/>
            </w:rPr>
            <w:t>Indice</w:t>
          </w:r>
        </w:p>
        <w:p w14:paraId="4F8C3FD1" w14:textId="77777777" w:rsidR="00863DCE"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494" w:history="1">
            <w:r w:rsidR="00863DCE" w:rsidRPr="00D907FC">
              <w:rPr>
                <w:rStyle w:val="Collegamentoipertestuale"/>
                <w:rFonts w:cstheme="minorHAnsi"/>
                <w:noProof/>
              </w:rPr>
              <w:t>1.</w:t>
            </w:r>
            <w:r w:rsidR="00863DCE">
              <w:rPr>
                <w:rFonts w:eastAsiaTheme="minorEastAsia"/>
                <w:b w:val="0"/>
                <w:caps w:val="0"/>
                <w:noProof/>
                <w:color w:val="auto"/>
                <w:lang w:eastAsia="it-IT"/>
              </w:rPr>
              <w:tab/>
            </w:r>
            <w:r w:rsidR="00863DCE" w:rsidRPr="00D907FC">
              <w:rPr>
                <w:rStyle w:val="Collegamentoipertestuale"/>
                <w:rFonts w:cstheme="minorHAnsi"/>
                <w:noProof/>
              </w:rPr>
              <w:t>Premessa</w:t>
            </w:r>
            <w:r w:rsidR="00863DCE">
              <w:rPr>
                <w:noProof/>
                <w:webHidden/>
              </w:rPr>
              <w:tab/>
            </w:r>
            <w:r w:rsidR="00863DCE">
              <w:rPr>
                <w:noProof/>
                <w:webHidden/>
              </w:rPr>
              <w:fldChar w:fldCharType="begin"/>
            </w:r>
            <w:r w:rsidR="00863DCE">
              <w:rPr>
                <w:noProof/>
                <w:webHidden/>
              </w:rPr>
              <w:instrText xml:space="preserve"> PAGEREF _Toc40098494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52792252" w14:textId="77777777" w:rsidR="00863DCE" w:rsidRDefault="00292643">
          <w:pPr>
            <w:pStyle w:val="Sommario1"/>
            <w:tabs>
              <w:tab w:val="left" w:pos="442"/>
              <w:tab w:val="right" w:leader="dot" w:pos="9769"/>
            </w:tabs>
            <w:rPr>
              <w:rFonts w:eastAsiaTheme="minorEastAsia"/>
              <w:b w:val="0"/>
              <w:caps w:val="0"/>
              <w:noProof/>
              <w:color w:val="auto"/>
              <w:lang w:eastAsia="it-IT"/>
            </w:rPr>
          </w:pPr>
          <w:hyperlink w:anchor="_Toc40098495" w:history="1">
            <w:r w:rsidR="00863DCE" w:rsidRPr="00D907FC">
              <w:rPr>
                <w:rStyle w:val="Collegamentoipertestuale"/>
                <w:rFonts w:cstheme="minorHAnsi"/>
                <w:noProof/>
              </w:rPr>
              <w:t>2.</w:t>
            </w:r>
            <w:r w:rsidR="00863DCE">
              <w:rPr>
                <w:rFonts w:eastAsiaTheme="minorEastAsia"/>
                <w:b w:val="0"/>
                <w:caps w:val="0"/>
                <w:noProof/>
                <w:color w:val="auto"/>
                <w:lang w:eastAsia="it-IT"/>
              </w:rPr>
              <w:tab/>
            </w:r>
            <w:r w:rsidR="00863DCE" w:rsidRPr="00D907FC">
              <w:rPr>
                <w:rStyle w:val="Collegamentoipertestuale"/>
                <w:rFonts w:cstheme="minorHAnsi"/>
                <w:noProof/>
              </w:rPr>
              <w:t>OBIETTIVO</w:t>
            </w:r>
            <w:r w:rsidR="00863DCE">
              <w:rPr>
                <w:noProof/>
                <w:webHidden/>
              </w:rPr>
              <w:tab/>
            </w:r>
            <w:r w:rsidR="00863DCE">
              <w:rPr>
                <w:noProof/>
                <w:webHidden/>
              </w:rPr>
              <w:fldChar w:fldCharType="begin"/>
            </w:r>
            <w:r w:rsidR="00863DCE">
              <w:rPr>
                <w:noProof/>
                <w:webHidden/>
              </w:rPr>
              <w:instrText xml:space="preserve"> PAGEREF _Toc40098495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0C268520" w14:textId="77777777" w:rsidR="00863DCE" w:rsidRDefault="00292643">
          <w:pPr>
            <w:pStyle w:val="Sommario1"/>
            <w:tabs>
              <w:tab w:val="left" w:pos="442"/>
              <w:tab w:val="right" w:leader="dot" w:pos="9769"/>
            </w:tabs>
            <w:rPr>
              <w:rFonts w:eastAsiaTheme="minorEastAsia"/>
              <w:b w:val="0"/>
              <w:caps w:val="0"/>
              <w:noProof/>
              <w:color w:val="auto"/>
              <w:lang w:eastAsia="it-IT"/>
            </w:rPr>
          </w:pPr>
          <w:hyperlink w:anchor="_Toc40098496" w:history="1">
            <w:r w:rsidR="00863DCE" w:rsidRPr="00D907FC">
              <w:rPr>
                <w:rStyle w:val="Collegamentoipertestuale"/>
                <w:rFonts w:cstheme="minorHAnsi"/>
                <w:noProof/>
              </w:rPr>
              <w:t>3.</w:t>
            </w:r>
            <w:r w:rsidR="00863DCE">
              <w:rPr>
                <w:rFonts w:eastAsiaTheme="minorEastAsia"/>
                <w:b w:val="0"/>
                <w:caps w:val="0"/>
                <w:noProof/>
                <w:color w:val="auto"/>
                <w:lang w:eastAsia="it-IT"/>
              </w:rPr>
              <w:tab/>
            </w:r>
            <w:r w:rsidR="00863DCE" w:rsidRPr="00D907FC">
              <w:rPr>
                <w:rStyle w:val="Collegamentoipertestuale"/>
                <w:rFonts w:cstheme="minorHAnsi"/>
                <w:noProof/>
              </w:rPr>
              <w:t>LAVORO SVOLTO</w:t>
            </w:r>
            <w:r w:rsidR="00863DCE">
              <w:rPr>
                <w:noProof/>
                <w:webHidden/>
              </w:rPr>
              <w:tab/>
            </w:r>
            <w:r w:rsidR="00863DCE">
              <w:rPr>
                <w:noProof/>
                <w:webHidden/>
              </w:rPr>
              <w:fldChar w:fldCharType="begin"/>
            </w:r>
            <w:r w:rsidR="00863DCE">
              <w:rPr>
                <w:noProof/>
                <w:webHidden/>
              </w:rPr>
              <w:instrText xml:space="preserve"> PAGEREF _Toc40098496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CCDCE3A" w14:textId="77777777" w:rsidR="00863DCE" w:rsidRDefault="00292643">
          <w:pPr>
            <w:pStyle w:val="Sommario2"/>
            <w:tabs>
              <w:tab w:val="left" w:pos="880"/>
            </w:tabs>
            <w:rPr>
              <w:rFonts w:eastAsiaTheme="minorEastAsia"/>
              <w:noProof/>
              <w:color w:val="auto"/>
              <w:lang w:eastAsia="it-IT"/>
            </w:rPr>
          </w:pPr>
          <w:hyperlink w:anchor="_Toc40098500" w:history="1">
            <w:r w:rsidR="00863DCE" w:rsidRPr="00D907FC">
              <w:rPr>
                <w:rStyle w:val="Collegamentoipertestuale"/>
                <w:noProof/>
              </w:rPr>
              <w:t>3.1</w:t>
            </w:r>
            <w:r w:rsidR="00863DCE">
              <w:rPr>
                <w:rFonts w:eastAsiaTheme="minorEastAsia"/>
                <w:noProof/>
                <w:color w:val="auto"/>
                <w:lang w:eastAsia="it-IT"/>
              </w:rPr>
              <w:tab/>
            </w:r>
            <w:r w:rsidR="00863DCE" w:rsidRPr="00D907FC">
              <w:rPr>
                <w:rStyle w:val="Collegamentoipertestuale"/>
                <w:noProof/>
              </w:rPr>
              <w:t>Metodologia di campionamento applicata</w:t>
            </w:r>
            <w:r w:rsidR="00863DCE">
              <w:rPr>
                <w:noProof/>
                <w:webHidden/>
              </w:rPr>
              <w:tab/>
            </w:r>
            <w:r w:rsidR="00863DCE">
              <w:rPr>
                <w:noProof/>
                <w:webHidden/>
              </w:rPr>
              <w:fldChar w:fldCharType="begin"/>
            </w:r>
            <w:r w:rsidR="00863DCE">
              <w:rPr>
                <w:noProof/>
                <w:webHidden/>
              </w:rPr>
              <w:instrText xml:space="preserve"> PAGEREF _Toc40098500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E6D6A5A" w14:textId="77777777" w:rsidR="00863DCE" w:rsidRDefault="00292643">
          <w:pPr>
            <w:pStyle w:val="Sommario2"/>
            <w:tabs>
              <w:tab w:val="left" w:pos="880"/>
            </w:tabs>
            <w:rPr>
              <w:rFonts w:eastAsiaTheme="minorEastAsia"/>
              <w:noProof/>
              <w:color w:val="auto"/>
              <w:lang w:eastAsia="it-IT"/>
            </w:rPr>
          </w:pPr>
          <w:hyperlink w:anchor="_Toc40098501" w:history="1">
            <w:r w:rsidR="00863DCE" w:rsidRPr="00D907FC">
              <w:rPr>
                <w:rStyle w:val="Collegamentoipertestuale"/>
                <w:noProof/>
              </w:rPr>
              <w:t>3.2</w:t>
            </w:r>
            <w:r w:rsidR="00863DCE">
              <w:rPr>
                <w:rFonts w:eastAsiaTheme="minorEastAsia"/>
                <w:noProof/>
                <w:color w:val="auto"/>
                <w:lang w:eastAsia="it-IT"/>
              </w:rPr>
              <w:tab/>
            </w:r>
            <w:r w:rsidR="00863DCE" w:rsidRPr="00D907FC">
              <w:rPr>
                <w:rStyle w:val="Collegamentoipertestuale"/>
                <w:noProof/>
              </w:rPr>
              <w:t>I parametri per il campionamento</w:t>
            </w:r>
            <w:r w:rsidR="00863DCE">
              <w:rPr>
                <w:noProof/>
                <w:webHidden/>
              </w:rPr>
              <w:tab/>
            </w:r>
            <w:r w:rsidR="00863DCE">
              <w:rPr>
                <w:noProof/>
                <w:webHidden/>
              </w:rPr>
              <w:fldChar w:fldCharType="begin"/>
            </w:r>
            <w:r w:rsidR="00863DCE">
              <w:rPr>
                <w:noProof/>
                <w:webHidden/>
              </w:rPr>
              <w:instrText xml:space="preserve"> PAGEREF _Toc40098501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0695CC06" w14:textId="77777777" w:rsidR="00863DCE" w:rsidRDefault="00292643">
          <w:pPr>
            <w:pStyle w:val="Sommario2"/>
            <w:tabs>
              <w:tab w:val="left" w:pos="880"/>
            </w:tabs>
            <w:rPr>
              <w:rFonts w:eastAsiaTheme="minorEastAsia"/>
              <w:noProof/>
              <w:color w:val="auto"/>
              <w:lang w:eastAsia="it-IT"/>
            </w:rPr>
          </w:pPr>
          <w:hyperlink w:anchor="_Toc40098502" w:history="1">
            <w:r w:rsidR="00863DCE" w:rsidRPr="00D907FC">
              <w:rPr>
                <w:rStyle w:val="Collegamentoipertestuale"/>
                <w:noProof/>
              </w:rPr>
              <w:t>3.3</w:t>
            </w:r>
            <w:r w:rsidR="00863DCE">
              <w:rPr>
                <w:rFonts w:eastAsiaTheme="minorEastAsia"/>
                <w:noProof/>
                <w:color w:val="auto"/>
                <w:lang w:eastAsia="it-IT"/>
              </w:rPr>
              <w:tab/>
            </w:r>
            <w:r w:rsidR="00863DCE" w:rsidRPr="00D907FC">
              <w:rPr>
                <w:rStyle w:val="Collegamentoipertestuale"/>
                <w:noProof/>
              </w:rPr>
              <w:t>Il campione estratto</w:t>
            </w:r>
            <w:r w:rsidR="00863DCE">
              <w:rPr>
                <w:noProof/>
                <w:webHidden/>
              </w:rPr>
              <w:tab/>
            </w:r>
            <w:r w:rsidR="00863DCE">
              <w:rPr>
                <w:noProof/>
                <w:webHidden/>
              </w:rPr>
              <w:fldChar w:fldCharType="begin"/>
            </w:r>
            <w:r w:rsidR="00863DCE">
              <w:rPr>
                <w:noProof/>
                <w:webHidden/>
              </w:rPr>
              <w:instrText xml:space="preserve"> PAGEREF _Toc40098502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3BC0C70A" w14:textId="77777777" w:rsidR="00863DCE" w:rsidRDefault="00292643">
          <w:pPr>
            <w:pStyle w:val="Sommario2"/>
            <w:tabs>
              <w:tab w:val="left" w:pos="880"/>
            </w:tabs>
            <w:rPr>
              <w:rFonts w:eastAsiaTheme="minorEastAsia"/>
              <w:noProof/>
              <w:color w:val="auto"/>
              <w:lang w:eastAsia="it-IT"/>
            </w:rPr>
          </w:pPr>
          <w:hyperlink w:anchor="_Toc40098503" w:history="1">
            <w:r w:rsidR="00863DCE" w:rsidRPr="00D907FC">
              <w:rPr>
                <w:rStyle w:val="Collegamentoipertestuale"/>
                <w:noProof/>
              </w:rPr>
              <w:t>3.4</w:t>
            </w:r>
            <w:r w:rsidR="00863DCE">
              <w:rPr>
                <w:rFonts w:eastAsiaTheme="minorEastAsia"/>
                <w:noProof/>
                <w:color w:val="auto"/>
                <w:lang w:eastAsia="it-IT"/>
              </w:rPr>
              <w:tab/>
            </w:r>
            <w:r w:rsidR="00863DCE" w:rsidRPr="00D907FC">
              <w:rPr>
                <w:rStyle w:val="Collegamentoipertestuale"/>
                <w:noProof/>
              </w:rPr>
              <w:t>Il campione negativo</w:t>
            </w:r>
            <w:r w:rsidR="00863DCE">
              <w:rPr>
                <w:noProof/>
                <w:webHidden/>
              </w:rPr>
              <w:tab/>
            </w:r>
            <w:r w:rsidR="00863DCE">
              <w:rPr>
                <w:noProof/>
                <w:webHidden/>
              </w:rPr>
              <w:fldChar w:fldCharType="begin"/>
            </w:r>
            <w:r w:rsidR="00863DCE">
              <w:rPr>
                <w:noProof/>
                <w:webHidden/>
              </w:rPr>
              <w:instrText xml:space="preserve"> PAGEREF _Toc40098503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6DA0A1B2" w14:textId="77777777" w:rsidR="00863DCE" w:rsidRDefault="00292643">
          <w:pPr>
            <w:pStyle w:val="Sommario2"/>
            <w:tabs>
              <w:tab w:val="left" w:pos="880"/>
            </w:tabs>
            <w:rPr>
              <w:rFonts w:eastAsiaTheme="minorEastAsia"/>
              <w:noProof/>
              <w:color w:val="auto"/>
              <w:lang w:eastAsia="it-IT"/>
            </w:rPr>
          </w:pPr>
          <w:hyperlink w:anchor="_Toc40098504" w:history="1">
            <w:r w:rsidR="00863DCE" w:rsidRPr="00D907FC">
              <w:rPr>
                <w:rStyle w:val="Collegamentoipertestuale"/>
                <w:noProof/>
              </w:rPr>
              <w:t>3.5</w:t>
            </w:r>
            <w:r w:rsidR="00863DCE">
              <w:rPr>
                <w:rFonts w:eastAsiaTheme="minorEastAsia"/>
                <w:noProof/>
                <w:color w:val="auto"/>
                <w:lang w:eastAsia="it-IT"/>
              </w:rPr>
              <w:tab/>
            </w:r>
            <w:r w:rsidR="00863DCE" w:rsidRPr="00D907FC">
              <w:rPr>
                <w:rStyle w:val="Collegamentoipertestuale"/>
                <w:noProof/>
              </w:rPr>
              <w:t>Il campione non statistico</w:t>
            </w:r>
            <w:r w:rsidR="00863DCE">
              <w:rPr>
                <w:noProof/>
                <w:webHidden/>
              </w:rPr>
              <w:tab/>
            </w:r>
            <w:r w:rsidR="00863DCE">
              <w:rPr>
                <w:noProof/>
                <w:webHidden/>
              </w:rPr>
              <w:fldChar w:fldCharType="begin"/>
            </w:r>
            <w:r w:rsidR="00863DCE">
              <w:rPr>
                <w:noProof/>
                <w:webHidden/>
              </w:rPr>
              <w:instrText xml:space="preserve"> PAGEREF _Toc40098504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46682C6A" w14:textId="77777777" w:rsidR="00B96625" w:rsidRDefault="0051280E" w:rsidP="00CC5BAD">
          <w:pPr>
            <w:rPr>
              <w:rFonts w:ascii="Arial" w:hAnsi="Arial" w:cs="Arial"/>
              <w:b/>
              <w:bCs/>
              <w:noProof/>
            </w:rPr>
          </w:pPr>
          <w:r w:rsidRPr="00873BB2">
            <w:rPr>
              <w:rFonts w:cstheme="minorHAnsi"/>
              <w:b/>
              <w:bCs/>
              <w:noProof/>
            </w:rPr>
            <w:fldChar w:fldCharType="end"/>
          </w:r>
        </w:p>
        <w:p w14:paraId="257CB700" w14:textId="77777777" w:rsidR="00046500" w:rsidRPr="00140737" w:rsidRDefault="00292643" w:rsidP="00CC5BAD">
          <w:pPr>
            <w:rPr>
              <w:rFonts w:ascii="Arial" w:hAnsi="Arial" w:cs="Arial"/>
              <w:noProof/>
            </w:rPr>
          </w:pPr>
        </w:p>
      </w:sdtContent>
    </w:sdt>
    <w:p w14:paraId="3C854255" w14:textId="77777777" w:rsidR="00B96625" w:rsidRDefault="00B96625" w:rsidP="00B96625">
      <w:pPr>
        <w:pStyle w:val="Corpotesto"/>
        <w:spacing w:after="0" w:line="240" w:lineRule="auto"/>
        <w:jc w:val="both"/>
        <w:rPr>
          <w:szCs w:val="22"/>
          <w:lang w:val="it-IT"/>
        </w:rPr>
      </w:pPr>
    </w:p>
    <w:p w14:paraId="5F4E8DB8" w14:textId="77777777" w:rsidR="007613CF" w:rsidRDefault="007613CF" w:rsidP="00B96625">
      <w:pPr>
        <w:pStyle w:val="Corpotesto"/>
        <w:spacing w:after="0" w:line="240" w:lineRule="auto"/>
        <w:jc w:val="both"/>
        <w:rPr>
          <w:szCs w:val="22"/>
          <w:lang w:val="it-IT"/>
        </w:rPr>
      </w:pPr>
    </w:p>
    <w:p w14:paraId="639FB9B0" w14:textId="77777777" w:rsidR="007613CF" w:rsidRPr="007613CF" w:rsidRDefault="007613CF" w:rsidP="007613CF">
      <w:pPr>
        <w:rPr>
          <w:lang w:eastAsia="it-IT"/>
        </w:rPr>
      </w:pPr>
    </w:p>
    <w:p w14:paraId="01A379B8" w14:textId="77777777" w:rsidR="007613CF" w:rsidRPr="007613CF" w:rsidRDefault="007613CF" w:rsidP="007613CF">
      <w:pPr>
        <w:rPr>
          <w:lang w:eastAsia="it-IT"/>
        </w:rPr>
      </w:pPr>
    </w:p>
    <w:p w14:paraId="77814715" w14:textId="77777777" w:rsidR="007613CF" w:rsidRPr="007613CF" w:rsidRDefault="007613CF" w:rsidP="007613CF">
      <w:pPr>
        <w:rPr>
          <w:lang w:eastAsia="it-IT"/>
        </w:rPr>
      </w:pPr>
    </w:p>
    <w:p w14:paraId="3590D629" w14:textId="77777777" w:rsidR="007613CF" w:rsidRPr="007613CF" w:rsidRDefault="007613CF" w:rsidP="007613CF">
      <w:pPr>
        <w:rPr>
          <w:lang w:eastAsia="it-IT"/>
        </w:rPr>
      </w:pPr>
    </w:p>
    <w:p w14:paraId="1074A6B5" w14:textId="77777777" w:rsidR="007613CF" w:rsidRPr="007613CF" w:rsidRDefault="007613CF" w:rsidP="007613CF">
      <w:pPr>
        <w:rPr>
          <w:lang w:eastAsia="it-IT"/>
        </w:rPr>
      </w:pPr>
    </w:p>
    <w:p w14:paraId="662C2FFD" w14:textId="77777777" w:rsidR="007613CF" w:rsidRPr="007613CF" w:rsidRDefault="007613CF" w:rsidP="007613CF">
      <w:pPr>
        <w:rPr>
          <w:lang w:eastAsia="it-IT"/>
        </w:rPr>
      </w:pPr>
    </w:p>
    <w:p w14:paraId="4839ECA1" w14:textId="77777777" w:rsidR="007613CF" w:rsidRPr="007613CF" w:rsidRDefault="007613CF" w:rsidP="007613CF">
      <w:pPr>
        <w:rPr>
          <w:lang w:eastAsia="it-IT"/>
        </w:rPr>
      </w:pPr>
    </w:p>
    <w:p w14:paraId="7137AFA8" w14:textId="77777777" w:rsidR="007613CF" w:rsidRPr="007613CF" w:rsidRDefault="007613CF" w:rsidP="007613CF">
      <w:pPr>
        <w:rPr>
          <w:lang w:eastAsia="it-IT"/>
        </w:rPr>
      </w:pPr>
    </w:p>
    <w:p w14:paraId="005AB1B4" w14:textId="77777777" w:rsidR="007613CF" w:rsidRPr="007613CF" w:rsidRDefault="007613CF" w:rsidP="007613CF">
      <w:pPr>
        <w:rPr>
          <w:lang w:eastAsia="it-IT"/>
        </w:rPr>
      </w:pPr>
    </w:p>
    <w:p w14:paraId="325FE8A2" w14:textId="77777777" w:rsidR="007613CF" w:rsidRPr="007613CF" w:rsidRDefault="007613CF" w:rsidP="007613CF">
      <w:pPr>
        <w:rPr>
          <w:lang w:eastAsia="it-IT"/>
        </w:rPr>
      </w:pPr>
    </w:p>
    <w:p w14:paraId="246C6912" w14:textId="77777777" w:rsidR="007613CF" w:rsidRPr="007613CF" w:rsidRDefault="007613CF" w:rsidP="007613CF">
      <w:pPr>
        <w:rPr>
          <w:lang w:eastAsia="it-IT"/>
        </w:rPr>
      </w:pPr>
    </w:p>
    <w:p w14:paraId="6E078DB6" w14:textId="77777777" w:rsidR="007613CF" w:rsidRPr="007613CF" w:rsidRDefault="007613CF" w:rsidP="007613CF">
      <w:pPr>
        <w:rPr>
          <w:lang w:eastAsia="it-IT"/>
        </w:rPr>
      </w:pPr>
    </w:p>
    <w:p w14:paraId="32D46578" w14:textId="77777777" w:rsidR="007613CF" w:rsidRPr="007613CF" w:rsidRDefault="007613CF" w:rsidP="007613CF">
      <w:pPr>
        <w:rPr>
          <w:lang w:eastAsia="it-IT"/>
        </w:rPr>
      </w:pPr>
    </w:p>
    <w:p w14:paraId="19458B3B" w14:textId="77777777" w:rsidR="007613CF" w:rsidRPr="007613CF" w:rsidRDefault="007613CF" w:rsidP="007613CF">
      <w:pPr>
        <w:rPr>
          <w:lang w:eastAsia="it-IT"/>
        </w:rPr>
      </w:pPr>
    </w:p>
    <w:p w14:paraId="1BFB19B9" w14:textId="77777777" w:rsidR="007613CF" w:rsidRPr="007613CF" w:rsidRDefault="007613CF" w:rsidP="007613CF">
      <w:pPr>
        <w:rPr>
          <w:lang w:eastAsia="it-IT"/>
        </w:rPr>
      </w:pPr>
    </w:p>
    <w:p w14:paraId="0B168608" w14:textId="77777777" w:rsidR="007613CF" w:rsidRPr="007613CF" w:rsidRDefault="007613CF" w:rsidP="007613CF">
      <w:pPr>
        <w:rPr>
          <w:lang w:eastAsia="it-IT"/>
        </w:rPr>
      </w:pPr>
    </w:p>
    <w:p w14:paraId="7A20A0BE" w14:textId="77777777" w:rsidR="007613CF" w:rsidRPr="007613CF" w:rsidRDefault="007613CF" w:rsidP="007613CF">
      <w:pPr>
        <w:rPr>
          <w:lang w:eastAsia="it-IT"/>
        </w:rPr>
      </w:pPr>
    </w:p>
    <w:p w14:paraId="50C38FEF" w14:textId="77777777" w:rsidR="007613CF" w:rsidRPr="007613CF" w:rsidRDefault="007613CF" w:rsidP="007613CF">
      <w:pPr>
        <w:rPr>
          <w:lang w:eastAsia="it-IT"/>
        </w:rPr>
      </w:pPr>
    </w:p>
    <w:p w14:paraId="7975A7DA" w14:textId="77777777" w:rsidR="007613CF" w:rsidRPr="007613CF" w:rsidRDefault="007613CF" w:rsidP="007613CF">
      <w:pPr>
        <w:rPr>
          <w:lang w:eastAsia="it-IT"/>
        </w:rPr>
      </w:pPr>
    </w:p>
    <w:p w14:paraId="31B542D8" w14:textId="77777777" w:rsidR="007613CF" w:rsidRPr="007613CF" w:rsidRDefault="007613CF" w:rsidP="007613CF">
      <w:pPr>
        <w:rPr>
          <w:lang w:eastAsia="it-IT"/>
        </w:rPr>
      </w:pPr>
    </w:p>
    <w:p w14:paraId="11D21AA2" w14:textId="77777777" w:rsidR="007613CF" w:rsidRPr="007613CF" w:rsidRDefault="007613CF" w:rsidP="007613CF">
      <w:pPr>
        <w:rPr>
          <w:lang w:eastAsia="it-IT"/>
        </w:rPr>
      </w:pPr>
    </w:p>
    <w:p w14:paraId="44547B3D" w14:textId="77777777" w:rsidR="007613CF" w:rsidRPr="007613CF" w:rsidRDefault="007613CF" w:rsidP="007613CF">
      <w:pPr>
        <w:rPr>
          <w:lang w:eastAsia="it-IT"/>
        </w:rPr>
      </w:pPr>
    </w:p>
    <w:p w14:paraId="7808AA73" w14:textId="77777777" w:rsidR="00B62945" w:rsidRPr="00342165" w:rsidRDefault="00B62945" w:rsidP="00B62945">
      <w:pPr>
        <w:pStyle w:val="Titolo1"/>
        <w:rPr>
          <w:rFonts w:asciiTheme="minorHAnsi" w:hAnsiTheme="minorHAnsi" w:cstheme="minorHAnsi"/>
          <w:sz w:val="24"/>
          <w:szCs w:val="24"/>
        </w:rPr>
      </w:pPr>
      <w:bookmarkStart w:id="0" w:name="_Toc40098494"/>
      <w:r w:rsidRPr="00342165">
        <w:rPr>
          <w:rFonts w:asciiTheme="minorHAnsi" w:hAnsiTheme="minorHAnsi" w:cstheme="minorHAnsi"/>
          <w:sz w:val="24"/>
          <w:szCs w:val="24"/>
        </w:rPr>
        <w:lastRenderedPageBreak/>
        <w:t>Premessa</w:t>
      </w:r>
      <w:bookmarkEnd w:id="0"/>
    </w:p>
    <w:p w14:paraId="290CC8C2" w14:textId="77777777" w:rsidR="00292643" w:rsidRPr="00467C7A" w:rsidRDefault="00292643" w:rsidP="00292643">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xml:space="preserve">, in Roma, presso gli Uffici </w:t>
      </w:r>
      <w:r>
        <w:rPr>
          <w:rFonts w:cstheme="minorHAnsi"/>
          <w:sz w:val="24"/>
          <w:szCs w:val="24"/>
        </w:rPr>
        <w:t xml:space="preserve">della Direzione Generale delle Politiche attive del lavoro – Divisione III- Autorità di Audit </w:t>
      </w:r>
      <w:r w:rsidRPr="00467C7A">
        <w:rPr>
          <w:rFonts w:cstheme="minorHAnsi"/>
          <w:sz w:val="24"/>
          <w:szCs w:val="24"/>
        </w:rPr>
        <w:t>,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p w14:paraId="6A03519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1C5DF5C9"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BAAD10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321A51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7CC6B832" w14:textId="77777777" w:rsidR="00467C7A" w:rsidRDefault="00467C7A" w:rsidP="00467C7A">
      <w:pPr>
        <w:autoSpaceDE w:val="0"/>
        <w:autoSpaceDN w:val="0"/>
        <w:adjustRightInd w:val="0"/>
        <w:rPr>
          <w:rFonts w:cstheme="minorHAnsi"/>
          <w:sz w:val="24"/>
          <w:szCs w:val="24"/>
        </w:rPr>
      </w:pPr>
    </w:p>
    <w:p w14:paraId="6E953E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6E874F4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57F9459C"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10F0646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71480753"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734DE16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DCE108E"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355DD81A"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6C381FFB"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402FC56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3B5364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9EFC8D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EF8966D"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1AFC7E4" w14:textId="77777777" w:rsidR="00B96625" w:rsidRPr="00342165" w:rsidRDefault="00B96625" w:rsidP="00B96625">
      <w:pPr>
        <w:pStyle w:val="Titolo1"/>
        <w:rPr>
          <w:rFonts w:asciiTheme="minorHAnsi" w:hAnsiTheme="minorHAnsi" w:cstheme="minorHAnsi"/>
          <w:sz w:val="24"/>
          <w:szCs w:val="24"/>
        </w:rPr>
      </w:pPr>
      <w:bookmarkStart w:id="1" w:name="_Toc40098495"/>
      <w:r w:rsidRPr="00342165">
        <w:rPr>
          <w:rFonts w:asciiTheme="minorHAnsi" w:hAnsiTheme="minorHAnsi" w:cstheme="minorHAnsi"/>
          <w:sz w:val="24"/>
          <w:szCs w:val="24"/>
        </w:rPr>
        <w:t>OBIETTIVO</w:t>
      </w:r>
      <w:bookmarkEnd w:id="1"/>
    </w:p>
    <w:p w14:paraId="4F9425B5"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460D9D">
        <w:rPr>
          <w:rFonts w:cstheme="minorHAnsi"/>
          <w:sz w:val="24"/>
          <w:szCs w:val="24"/>
        </w:rPr>
        <w:t>SPAO</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5F10F90" w14:textId="77777777" w:rsidTr="00B96625">
        <w:trPr>
          <w:trHeight w:val="766"/>
        </w:trPr>
        <w:tc>
          <w:tcPr>
            <w:tcW w:w="2557" w:type="pct"/>
            <w:vAlign w:val="center"/>
          </w:tcPr>
          <w:p w14:paraId="01776D39" w14:textId="469BB874"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A12364">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5DA5CD5E"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3CC468B0"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863DCE" w14:paraId="772461CB" w14:textId="77777777" w:rsidTr="00B96625">
        <w:trPr>
          <w:trHeight w:val="766"/>
        </w:trPr>
        <w:tc>
          <w:tcPr>
            <w:tcW w:w="2557" w:type="pct"/>
            <w:vAlign w:val="center"/>
          </w:tcPr>
          <w:p w14:paraId="1BEEE92C" w14:textId="775BE62D"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w:t>
            </w:r>
            <w:r w:rsidR="00A12364">
              <w:rPr>
                <w:rFonts w:cstheme="minorHAnsi"/>
                <w:color w:val="000000"/>
                <w:sz w:val="24"/>
                <w:szCs w:val="24"/>
                <w:lang w:val="en-US"/>
              </w:rPr>
              <w:t>UE</w:t>
            </w:r>
            <w:r w:rsidRPr="00B83A52">
              <w:rPr>
                <w:rFonts w:cstheme="minorHAnsi"/>
                <w:color w:val="000000"/>
                <w:sz w:val="24"/>
                <w:szCs w:val="24"/>
                <w:lang w:val="en-US"/>
              </w:rPr>
              <w:t xml:space="preserve">) </w:t>
            </w:r>
            <w:r w:rsidR="00A12364">
              <w:rPr>
                <w:rFonts w:cstheme="minorHAnsi"/>
                <w:color w:val="000000"/>
                <w:sz w:val="24"/>
                <w:szCs w:val="24"/>
                <w:lang w:val="en-US"/>
              </w:rPr>
              <w:t>n.</w:t>
            </w:r>
            <w:r w:rsidRPr="00B83A52">
              <w:rPr>
                <w:rFonts w:cstheme="minorHAnsi"/>
                <w:color w:val="000000"/>
                <w:sz w:val="24"/>
                <w:szCs w:val="24"/>
                <w:lang w:val="en-US"/>
              </w:rPr>
              <w:t xml:space="preserve"> 480/2014 </w:t>
            </w:r>
          </w:p>
        </w:tc>
        <w:tc>
          <w:tcPr>
            <w:tcW w:w="2443" w:type="pct"/>
            <w:vAlign w:val="center"/>
          </w:tcPr>
          <w:p w14:paraId="3773F901"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49C89F0F" w14:textId="77777777" w:rsidR="00B96625" w:rsidRPr="00A43524" w:rsidRDefault="00B96625" w:rsidP="00B96625">
      <w:pPr>
        <w:ind w:left="470"/>
        <w:rPr>
          <w:rFonts w:cstheme="minorHAnsi"/>
          <w:b/>
          <w:sz w:val="24"/>
          <w:szCs w:val="24"/>
          <w:lang w:val="en-US"/>
        </w:rPr>
      </w:pPr>
    </w:p>
    <w:p w14:paraId="308AD519"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591DE0F8" w14:textId="77777777" w:rsidR="00B96625" w:rsidRPr="00342165" w:rsidRDefault="00B96625" w:rsidP="001A786D">
      <w:pPr>
        <w:pStyle w:val="Titolo1"/>
        <w:rPr>
          <w:rFonts w:asciiTheme="minorHAnsi" w:hAnsiTheme="minorHAnsi" w:cstheme="minorHAnsi"/>
          <w:sz w:val="24"/>
          <w:szCs w:val="24"/>
        </w:rPr>
      </w:pPr>
      <w:bookmarkStart w:id="2" w:name="_Toc40098496"/>
      <w:r w:rsidRPr="00342165">
        <w:rPr>
          <w:rFonts w:asciiTheme="minorHAnsi" w:hAnsiTheme="minorHAnsi" w:cstheme="minorHAnsi"/>
          <w:sz w:val="24"/>
          <w:szCs w:val="24"/>
        </w:rPr>
        <w:t>LAVORO SVOLTO</w:t>
      </w:r>
      <w:bookmarkEnd w:id="2"/>
    </w:p>
    <w:p w14:paraId="6A4C6F78"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115D4595"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424329B0"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25A3267F"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7F089CA4"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086E3CDD"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08219260"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AF9272C"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1360829A"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Start w:id="4" w:name="_Toc40098497"/>
      <w:bookmarkEnd w:id="3"/>
      <w:bookmarkEnd w:id="4"/>
    </w:p>
    <w:p w14:paraId="787F0996"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5"/>
      <w:bookmarkStart w:id="6" w:name="_Toc40098498"/>
      <w:bookmarkEnd w:id="5"/>
      <w:bookmarkEnd w:id="6"/>
    </w:p>
    <w:p w14:paraId="3C9FAFCF"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7" w:name="_Toc40096516"/>
      <w:bookmarkStart w:id="8" w:name="_Toc40098499"/>
      <w:bookmarkEnd w:id="7"/>
      <w:bookmarkEnd w:id="8"/>
    </w:p>
    <w:p w14:paraId="55287CD4" w14:textId="77777777" w:rsidR="004B184E" w:rsidRPr="00E25B81" w:rsidRDefault="004B184E" w:rsidP="00D95720">
      <w:pPr>
        <w:pStyle w:val="Titolo2"/>
      </w:pPr>
      <w:bookmarkStart w:id="9" w:name="_Toc40098500"/>
      <w:r w:rsidRPr="00E25B81">
        <w:t>Metodologia di campionamento applicata</w:t>
      </w:r>
      <w:bookmarkEnd w:id="9"/>
    </w:p>
    <w:p w14:paraId="0D49A8AF" w14:textId="48100B65" w:rsidR="009D7532" w:rsidRPr="009D7532" w:rsidRDefault="009D7532" w:rsidP="009D7532">
      <w:pPr>
        <w:rPr>
          <w:rFonts w:cstheme="minorHAnsi"/>
          <w:sz w:val="24"/>
          <w:szCs w:val="24"/>
        </w:rPr>
      </w:pPr>
      <w:r w:rsidRPr="009D7532">
        <w:rPr>
          <w:rFonts w:cstheme="minorHAnsi"/>
          <w:sz w:val="24"/>
          <w:szCs w:val="24"/>
        </w:rPr>
        <w:t xml:space="preserve">Il paragrafo 7 dell’art. 127 del Regolamento </w:t>
      </w:r>
      <w:r w:rsidR="00A12364">
        <w:rPr>
          <w:rFonts w:cstheme="minorHAnsi"/>
          <w:sz w:val="24"/>
          <w:szCs w:val="24"/>
        </w:rPr>
        <w:t>(UE) n.</w:t>
      </w:r>
      <w:r w:rsidRPr="009D7532">
        <w:rPr>
          <w:rFonts w:cstheme="minorHAnsi"/>
          <w:sz w:val="24"/>
          <w:szCs w:val="24"/>
        </w:rPr>
        <w:t>1303/2013 ed il paragrafo 1 dell’art. 27 del Reg. (</w:t>
      </w:r>
      <w:r w:rsidR="00A12364">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5DD908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6A3A62FE"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CF493FF"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2DDE82CB"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4C4C6177" w14:textId="77777777" w:rsidR="009D7532" w:rsidRPr="008B4B52" w:rsidRDefault="008B4B52" w:rsidP="008B4B52">
      <w:pPr>
        <w:tabs>
          <w:tab w:val="left" w:pos="6790"/>
        </w:tabs>
        <w:rPr>
          <w:rFonts w:cstheme="minorHAnsi"/>
          <w:sz w:val="24"/>
          <w:szCs w:val="24"/>
        </w:rPr>
      </w:pPr>
      <w:r>
        <w:rPr>
          <w:rFonts w:cstheme="minorHAnsi"/>
          <w:sz w:val="24"/>
          <w:szCs w:val="24"/>
        </w:rPr>
        <w:lastRenderedPageBreak/>
        <w:tab/>
      </w:r>
    </w:p>
    <w:p w14:paraId="2943E328"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2C6E2F9A"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1A24F805"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174B9FD3"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4B3F2A7B"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514D9FC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29F863A0"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3912B709"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1E0499CE"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318D3C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1265D47E"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18F0AB6" w14:textId="77777777" w:rsidTr="00777B8B">
        <w:trPr>
          <w:jc w:val="center"/>
        </w:trPr>
        <w:tc>
          <w:tcPr>
            <w:tcW w:w="2122" w:type="dxa"/>
            <w:vAlign w:val="center"/>
          </w:tcPr>
          <w:p w14:paraId="67959B32"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716FBA8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654E147"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61535F3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5677EB6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518FB1ED" w14:textId="77777777" w:rsidTr="00777B8B">
        <w:trPr>
          <w:trHeight w:val="1086"/>
          <w:jc w:val="center"/>
        </w:trPr>
        <w:tc>
          <w:tcPr>
            <w:tcW w:w="2122" w:type="dxa"/>
            <w:vAlign w:val="center"/>
          </w:tcPr>
          <w:p w14:paraId="779AD3B6"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Giudizio qualitativo espresso sul Si.Ge.Co.</w:t>
            </w:r>
          </w:p>
        </w:tc>
        <w:tc>
          <w:tcPr>
            <w:tcW w:w="2245" w:type="dxa"/>
            <w:vAlign w:val="center"/>
          </w:tcPr>
          <w:p w14:paraId="09B8E70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1583BF6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A528D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4C04070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2B88CF96" w14:textId="77777777" w:rsidTr="00777B8B">
        <w:trPr>
          <w:jc w:val="center"/>
        </w:trPr>
        <w:tc>
          <w:tcPr>
            <w:tcW w:w="2122" w:type="dxa"/>
            <w:vAlign w:val="center"/>
          </w:tcPr>
          <w:p w14:paraId="10A9A505"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572C751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F9445F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564C5245"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48FCF67C"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3A906D7B"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51C4E62B"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09BEDB56"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79F1324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3523BFCA"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37818020"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E1D19F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3D7B4BB1"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E13891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0E7FDFC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AB878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71EB5BB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6D29609A"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30ED054C" w14:textId="77777777" w:rsidTr="00AC4A8F">
        <w:trPr>
          <w:trHeight w:val="375"/>
          <w:tblHeader/>
        </w:trPr>
        <w:tc>
          <w:tcPr>
            <w:tcW w:w="5000" w:type="pct"/>
            <w:gridSpan w:val="3"/>
            <w:shd w:val="clear" w:color="auto" w:fill="002060"/>
            <w:vAlign w:val="center"/>
          </w:tcPr>
          <w:p w14:paraId="676BE2E9"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863DCE" w14:paraId="762D9F12" w14:textId="77777777" w:rsidTr="00AC4A8F">
        <w:trPr>
          <w:trHeight w:val="375"/>
        </w:trPr>
        <w:tc>
          <w:tcPr>
            <w:tcW w:w="586" w:type="pct"/>
            <w:vMerge w:val="restart"/>
            <w:shd w:val="clear" w:color="auto" w:fill="auto"/>
            <w:vAlign w:val="center"/>
            <w:hideMark/>
          </w:tcPr>
          <w:p w14:paraId="0FF109BB"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D0F0B99"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353CBD0E"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37D04BAF" w14:textId="77777777" w:rsidTr="00AC4A8F">
        <w:trPr>
          <w:trHeight w:val="375"/>
        </w:trPr>
        <w:tc>
          <w:tcPr>
            <w:tcW w:w="586" w:type="pct"/>
            <w:vMerge/>
            <w:vAlign w:val="center"/>
            <w:hideMark/>
          </w:tcPr>
          <w:p w14:paraId="4F3C5F5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5A22525D"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71BE97BE"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863DCE" w14:paraId="2738D030" w14:textId="77777777" w:rsidTr="00AC4A8F">
        <w:trPr>
          <w:trHeight w:val="375"/>
        </w:trPr>
        <w:tc>
          <w:tcPr>
            <w:tcW w:w="586" w:type="pct"/>
            <w:vMerge/>
            <w:vAlign w:val="center"/>
            <w:hideMark/>
          </w:tcPr>
          <w:p w14:paraId="4CF4558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48338BF"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4924E382"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863DCE" w14:paraId="0EFC04E0" w14:textId="77777777" w:rsidTr="00AC4A8F">
        <w:trPr>
          <w:trHeight w:val="750"/>
        </w:trPr>
        <w:tc>
          <w:tcPr>
            <w:tcW w:w="586" w:type="pct"/>
            <w:vMerge w:val="restart"/>
            <w:shd w:val="clear" w:color="auto" w:fill="auto"/>
            <w:vAlign w:val="center"/>
            <w:hideMark/>
          </w:tcPr>
          <w:p w14:paraId="499792BC"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56E51335"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2D1EBB16"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41CFD1FF" w14:textId="77777777" w:rsidTr="00AC4A8F">
        <w:trPr>
          <w:trHeight w:val="375"/>
        </w:trPr>
        <w:tc>
          <w:tcPr>
            <w:tcW w:w="586" w:type="pct"/>
            <w:vMerge/>
            <w:vAlign w:val="center"/>
            <w:hideMark/>
          </w:tcPr>
          <w:p w14:paraId="7553BC9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770E67"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7A70509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68203D9" w14:textId="77777777" w:rsidTr="00AC4A8F">
        <w:trPr>
          <w:trHeight w:val="375"/>
        </w:trPr>
        <w:tc>
          <w:tcPr>
            <w:tcW w:w="586" w:type="pct"/>
            <w:vMerge/>
            <w:vAlign w:val="center"/>
            <w:hideMark/>
          </w:tcPr>
          <w:p w14:paraId="5CB7FF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9C8FFE4"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F0D910A"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CB8D492" w14:textId="77777777" w:rsidTr="00AC4A8F">
        <w:trPr>
          <w:trHeight w:val="375"/>
        </w:trPr>
        <w:tc>
          <w:tcPr>
            <w:tcW w:w="586" w:type="pct"/>
            <w:vMerge/>
            <w:vAlign w:val="center"/>
            <w:hideMark/>
          </w:tcPr>
          <w:p w14:paraId="54DA86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E597CB4"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2A11ECDE"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DA4839A" w14:textId="77777777" w:rsidTr="00AC4A8F">
        <w:trPr>
          <w:trHeight w:val="375"/>
        </w:trPr>
        <w:tc>
          <w:tcPr>
            <w:tcW w:w="586" w:type="pct"/>
            <w:vMerge/>
            <w:vAlign w:val="center"/>
            <w:hideMark/>
          </w:tcPr>
          <w:p w14:paraId="29BFA9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8CEB4A8"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6CF56805"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6FBB02" w14:textId="77777777" w:rsidTr="00AC4A8F">
        <w:trPr>
          <w:trHeight w:val="375"/>
        </w:trPr>
        <w:tc>
          <w:tcPr>
            <w:tcW w:w="586" w:type="pct"/>
            <w:vMerge/>
            <w:vAlign w:val="center"/>
            <w:hideMark/>
          </w:tcPr>
          <w:p w14:paraId="4B59611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EEFA240"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0A304FBD"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AE2FB64" w14:textId="77777777" w:rsidTr="00AC4A8F">
        <w:trPr>
          <w:trHeight w:val="375"/>
        </w:trPr>
        <w:tc>
          <w:tcPr>
            <w:tcW w:w="586" w:type="pct"/>
            <w:vMerge/>
            <w:vAlign w:val="center"/>
            <w:hideMark/>
          </w:tcPr>
          <w:p w14:paraId="2B6622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83917B3"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114EE63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8D5EC8A" w14:textId="77777777" w:rsidTr="00AC4A8F">
        <w:trPr>
          <w:trHeight w:val="375"/>
        </w:trPr>
        <w:tc>
          <w:tcPr>
            <w:tcW w:w="586" w:type="pct"/>
            <w:vMerge/>
            <w:vAlign w:val="center"/>
            <w:hideMark/>
          </w:tcPr>
          <w:p w14:paraId="10D2E7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5FF27E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8AA5043"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E95AC4" w14:textId="77777777" w:rsidTr="00AC4A8F">
        <w:trPr>
          <w:trHeight w:val="375"/>
        </w:trPr>
        <w:tc>
          <w:tcPr>
            <w:tcW w:w="586" w:type="pct"/>
            <w:vMerge/>
            <w:vAlign w:val="center"/>
            <w:hideMark/>
          </w:tcPr>
          <w:p w14:paraId="31E0279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F5B0A2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62A0FBD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70DC44B6" w14:textId="77777777" w:rsidTr="00AC4A8F">
        <w:trPr>
          <w:trHeight w:val="375"/>
        </w:trPr>
        <w:tc>
          <w:tcPr>
            <w:tcW w:w="586" w:type="pct"/>
            <w:vMerge/>
            <w:vAlign w:val="center"/>
            <w:hideMark/>
          </w:tcPr>
          <w:p w14:paraId="174BE2E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4B84C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4D31216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0130D78" w14:textId="77777777" w:rsidTr="00AC4A8F">
        <w:trPr>
          <w:trHeight w:val="375"/>
        </w:trPr>
        <w:tc>
          <w:tcPr>
            <w:tcW w:w="586" w:type="pct"/>
            <w:vMerge/>
            <w:vAlign w:val="center"/>
            <w:hideMark/>
          </w:tcPr>
          <w:p w14:paraId="4D44EC75"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0258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1A1CDB3A"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7CAD8DAA" w14:textId="77777777" w:rsidTr="00AC4A8F">
        <w:trPr>
          <w:trHeight w:val="375"/>
        </w:trPr>
        <w:tc>
          <w:tcPr>
            <w:tcW w:w="586" w:type="pct"/>
            <w:vMerge/>
            <w:vAlign w:val="center"/>
            <w:hideMark/>
          </w:tcPr>
          <w:p w14:paraId="55F8A6C9"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F233FF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4659C37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4AEA585" w14:textId="77777777" w:rsidTr="00AC4A8F">
        <w:trPr>
          <w:trHeight w:val="375"/>
        </w:trPr>
        <w:tc>
          <w:tcPr>
            <w:tcW w:w="586" w:type="pct"/>
            <w:vMerge/>
            <w:vAlign w:val="center"/>
            <w:hideMark/>
          </w:tcPr>
          <w:p w14:paraId="2920AB3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556465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39D6134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7E8A32A7" w14:textId="77777777" w:rsidTr="00AC4A8F">
        <w:trPr>
          <w:trHeight w:val="375"/>
        </w:trPr>
        <w:tc>
          <w:tcPr>
            <w:tcW w:w="586" w:type="pct"/>
            <w:vMerge/>
            <w:vAlign w:val="center"/>
            <w:hideMark/>
          </w:tcPr>
          <w:p w14:paraId="1B10BC8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C1D5F62"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3DE112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3029DBF" w14:textId="77777777" w:rsidTr="00AC4A8F">
        <w:trPr>
          <w:trHeight w:val="375"/>
        </w:trPr>
        <w:tc>
          <w:tcPr>
            <w:tcW w:w="586" w:type="pct"/>
            <w:vMerge/>
            <w:vAlign w:val="center"/>
            <w:hideMark/>
          </w:tcPr>
          <w:p w14:paraId="16C62B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B8755C2"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21F1C440"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42B6E550" w14:textId="77777777" w:rsidTr="00AC4A8F">
        <w:trPr>
          <w:trHeight w:val="375"/>
        </w:trPr>
        <w:tc>
          <w:tcPr>
            <w:tcW w:w="586" w:type="pct"/>
            <w:vMerge/>
            <w:vAlign w:val="center"/>
            <w:hideMark/>
          </w:tcPr>
          <w:p w14:paraId="266A81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EFE9D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8F2B92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871E793" w14:textId="77777777" w:rsidTr="00AC4A8F">
        <w:trPr>
          <w:trHeight w:val="375"/>
        </w:trPr>
        <w:tc>
          <w:tcPr>
            <w:tcW w:w="586" w:type="pct"/>
            <w:vMerge/>
            <w:vAlign w:val="center"/>
            <w:hideMark/>
          </w:tcPr>
          <w:p w14:paraId="7D88127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9485A"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8999E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9AA3DD3" w14:textId="77777777" w:rsidTr="00AC4A8F">
        <w:trPr>
          <w:trHeight w:val="375"/>
        </w:trPr>
        <w:tc>
          <w:tcPr>
            <w:tcW w:w="586" w:type="pct"/>
            <w:vMerge/>
            <w:vAlign w:val="center"/>
            <w:hideMark/>
          </w:tcPr>
          <w:p w14:paraId="04CDBC5C"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BFD3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125FEBB"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4DDDCCC" w14:textId="77777777" w:rsidTr="00AC4A8F">
        <w:trPr>
          <w:trHeight w:val="375"/>
        </w:trPr>
        <w:tc>
          <w:tcPr>
            <w:tcW w:w="586" w:type="pct"/>
            <w:vMerge/>
            <w:vAlign w:val="center"/>
            <w:hideMark/>
          </w:tcPr>
          <w:p w14:paraId="5312A51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D542A3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70E5398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6A437ACA" w14:textId="77777777" w:rsidTr="00AC4A8F">
        <w:trPr>
          <w:trHeight w:val="375"/>
        </w:trPr>
        <w:tc>
          <w:tcPr>
            <w:tcW w:w="586" w:type="pct"/>
            <w:vMerge/>
            <w:vAlign w:val="center"/>
            <w:hideMark/>
          </w:tcPr>
          <w:p w14:paraId="6E6C3A4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048A2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E35351D"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104699B" w14:textId="77777777" w:rsidTr="00AC4A8F">
        <w:trPr>
          <w:trHeight w:val="375"/>
        </w:trPr>
        <w:tc>
          <w:tcPr>
            <w:tcW w:w="586" w:type="pct"/>
            <w:vMerge/>
            <w:vAlign w:val="center"/>
            <w:hideMark/>
          </w:tcPr>
          <w:p w14:paraId="39CA8EB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AD2F66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7A44808C"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5AB4D230" w14:textId="77777777" w:rsidTr="00AC4A8F">
        <w:trPr>
          <w:trHeight w:val="375"/>
        </w:trPr>
        <w:tc>
          <w:tcPr>
            <w:tcW w:w="586" w:type="pct"/>
            <w:vMerge/>
            <w:vAlign w:val="center"/>
            <w:hideMark/>
          </w:tcPr>
          <w:p w14:paraId="115424C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4135BA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5AFF773"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BD3DC71" w14:textId="77777777" w:rsidTr="00AC4A8F">
        <w:trPr>
          <w:trHeight w:val="375"/>
        </w:trPr>
        <w:tc>
          <w:tcPr>
            <w:tcW w:w="586" w:type="pct"/>
            <w:vMerge/>
            <w:vAlign w:val="center"/>
            <w:hideMark/>
          </w:tcPr>
          <w:p w14:paraId="65F06C5A"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79AEA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E2D52F1"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259E14A" w14:textId="77777777" w:rsidTr="00AC4A8F">
        <w:trPr>
          <w:trHeight w:val="375"/>
        </w:trPr>
        <w:tc>
          <w:tcPr>
            <w:tcW w:w="586" w:type="pct"/>
            <w:vMerge/>
            <w:vAlign w:val="center"/>
            <w:hideMark/>
          </w:tcPr>
          <w:p w14:paraId="79BC9C4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C58A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6F3B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CF45724" w14:textId="77777777" w:rsidTr="00AC4A8F">
        <w:trPr>
          <w:trHeight w:val="375"/>
        </w:trPr>
        <w:tc>
          <w:tcPr>
            <w:tcW w:w="586" w:type="pct"/>
            <w:vMerge/>
            <w:vAlign w:val="center"/>
            <w:hideMark/>
          </w:tcPr>
          <w:p w14:paraId="3D249B9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071C32D"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7596E9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268656F4" w14:textId="77777777" w:rsidTr="00AC4A8F">
        <w:trPr>
          <w:trHeight w:val="375"/>
        </w:trPr>
        <w:tc>
          <w:tcPr>
            <w:tcW w:w="586" w:type="pct"/>
            <w:vMerge/>
            <w:vAlign w:val="center"/>
            <w:hideMark/>
          </w:tcPr>
          <w:p w14:paraId="74BFFA6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3F765F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51089E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E7ABE5F" w14:textId="77777777" w:rsidTr="00AC4A8F">
        <w:trPr>
          <w:trHeight w:val="375"/>
        </w:trPr>
        <w:tc>
          <w:tcPr>
            <w:tcW w:w="586" w:type="pct"/>
            <w:vMerge/>
            <w:vAlign w:val="center"/>
            <w:hideMark/>
          </w:tcPr>
          <w:p w14:paraId="0AC29CC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DC87"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66EA1D8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00D8947F" w14:textId="77777777" w:rsidTr="00AC4A8F">
        <w:trPr>
          <w:trHeight w:val="375"/>
        </w:trPr>
        <w:tc>
          <w:tcPr>
            <w:tcW w:w="586" w:type="pct"/>
            <w:vMerge/>
            <w:vAlign w:val="center"/>
            <w:hideMark/>
          </w:tcPr>
          <w:p w14:paraId="05E61A8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957D7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CFB542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7D14CC8" w14:textId="77777777" w:rsidTr="00AC4A8F">
        <w:trPr>
          <w:trHeight w:val="375"/>
        </w:trPr>
        <w:tc>
          <w:tcPr>
            <w:tcW w:w="586" w:type="pct"/>
            <w:vMerge/>
            <w:vAlign w:val="center"/>
            <w:hideMark/>
          </w:tcPr>
          <w:p w14:paraId="0FC57952"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5CC069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1F24F4D5"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0A54ADD5" w14:textId="77777777" w:rsidTr="00AC4A8F">
        <w:trPr>
          <w:trHeight w:val="375"/>
        </w:trPr>
        <w:tc>
          <w:tcPr>
            <w:tcW w:w="586" w:type="pct"/>
            <w:vMerge/>
            <w:vAlign w:val="center"/>
            <w:hideMark/>
          </w:tcPr>
          <w:p w14:paraId="637B7C1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354886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2D0094AE"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65D6A82F" w14:textId="77777777" w:rsidTr="00AC4A8F">
        <w:trPr>
          <w:trHeight w:val="375"/>
        </w:trPr>
        <w:tc>
          <w:tcPr>
            <w:tcW w:w="586" w:type="pct"/>
            <w:vMerge/>
            <w:vAlign w:val="center"/>
            <w:hideMark/>
          </w:tcPr>
          <w:p w14:paraId="6D9D76F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CE95FC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300C6049"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863DCE" w14:paraId="7C68021A" w14:textId="77777777" w:rsidTr="00AC4A8F">
        <w:trPr>
          <w:trHeight w:val="375"/>
        </w:trPr>
        <w:tc>
          <w:tcPr>
            <w:tcW w:w="586" w:type="pct"/>
            <w:vMerge/>
            <w:vAlign w:val="center"/>
            <w:hideMark/>
          </w:tcPr>
          <w:p w14:paraId="76FF00D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FD03C4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62A55984"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06539E" w14:paraId="2385EA0A" w14:textId="77777777" w:rsidTr="00AC4A8F">
        <w:trPr>
          <w:trHeight w:val="375"/>
        </w:trPr>
        <w:tc>
          <w:tcPr>
            <w:tcW w:w="586" w:type="pct"/>
            <w:vMerge/>
            <w:vAlign w:val="center"/>
            <w:hideMark/>
          </w:tcPr>
          <w:p w14:paraId="3D25A7E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A6A6D3"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5C5AD40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3704A03" w14:textId="77777777" w:rsidR="00AE2740" w:rsidRDefault="00AE2740" w:rsidP="009D7532">
      <w:pPr>
        <w:autoSpaceDE w:val="0"/>
        <w:autoSpaceDN w:val="0"/>
        <w:adjustRightInd w:val="0"/>
        <w:rPr>
          <w:rFonts w:eastAsia="Calibri" w:cstheme="minorHAnsi"/>
          <w:sz w:val="24"/>
          <w:szCs w:val="24"/>
        </w:rPr>
      </w:pPr>
    </w:p>
    <w:p w14:paraId="65D440C3"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AC5535B" w14:textId="77777777" w:rsidR="00AE2740" w:rsidRPr="009D7532" w:rsidRDefault="00AE2740" w:rsidP="009D7532">
      <w:pPr>
        <w:autoSpaceDE w:val="0"/>
        <w:autoSpaceDN w:val="0"/>
        <w:adjustRightInd w:val="0"/>
        <w:rPr>
          <w:rFonts w:eastAsia="Calibri" w:cstheme="minorHAnsi"/>
          <w:sz w:val="24"/>
          <w:szCs w:val="24"/>
        </w:rPr>
      </w:pPr>
    </w:p>
    <w:p w14:paraId="1F1B8DB9"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7F18A681" w14:textId="77777777" w:rsidR="004B184E" w:rsidRPr="00342165" w:rsidRDefault="004B184E" w:rsidP="00D95720">
      <w:pPr>
        <w:pStyle w:val="Titolo2"/>
      </w:pPr>
      <w:bookmarkStart w:id="10" w:name="_Toc40098501"/>
      <w:r w:rsidRPr="00342165">
        <w:t>I parametri per il campionamento</w:t>
      </w:r>
      <w:bookmarkEnd w:id="10"/>
      <w:r w:rsidRPr="00342165">
        <w:t xml:space="preserve"> </w:t>
      </w:r>
    </w:p>
    <w:p w14:paraId="6FB89AD2"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18186327"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7AA08231"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AAF8663"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3AC37615"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7795CFAE" w14:textId="77777777" w:rsidR="00713EF4" w:rsidRPr="00342165" w:rsidRDefault="00713EF4" w:rsidP="003C4B40">
      <w:pPr>
        <w:rPr>
          <w:rFonts w:eastAsia="Calibri" w:cstheme="minorHAnsi"/>
          <w:sz w:val="24"/>
          <w:szCs w:val="24"/>
        </w:rPr>
      </w:pPr>
    </w:p>
    <w:p w14:paraId="494D2E10" w14:textId="77777777" w:rsidR="000F2139" w:rsidRPr="00342165" w:rsidRDefault="000F2139" w:rsidP="00D95720">
      <w:pPr>
        <w:pStyle w:val="Titolo2"/>
      </w:pPr>
      <w:bookmarkStart w:id="11" w:name="_Toc40098502"/>
      <w:r w:rsidRPr="00342165">
        <w:t>Il campione estratto</w:t>
      </w:r>
      <w:bookmarkEnd w:id="11"/>
    </w:p>
    <w:p w14:paraId="30ECEC5D"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0C346961"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1E66A6B9" w14:textId="77777777" w:rsidTr="0030546E">
        <w:trPr>
          <w:trHeight w:val="390"/>
          <w:tblHeader/>
          <w:jc w:val="center"/>
        </w:trPr>
        <w:tc>
          <w:tcPr>
            <w:tcW w:w="5000" w:type="pct"/>
            <w:gridSpan w:val="3"/>
            <w:shd w:val="clear" w:color="auto" w:fill="002060"/>
            <w:vAlign w:val="center"/>
          </w:tcPr>
          <w:p w14:paraId="51BB6D8D"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34171AB7" w14:textId="77777777" w:rsidTr="0030546E">
        <w:trPr>
          <w:trHeight w:val="390"/>
          <w:tblHeader/>
          <w:jc w:val="center"/>
        </w:trPr>
        <w:tc>
          <w:tcPr>
            <w:tcW w:w="1857" w:type="pct"/>
            <w:shd w:val="clear" w:color="auto" w:fill="002060"/>
            <w:vAlign w:val="center"/>
          </w:tcPr>
          <w:p w14:paraId="6316BB4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7A1B9C35"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044A26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3C0A9D63" w14:textId="77777777" w:rsidTr="0030546E">
        <w:trPr>
          <w:trHeight w:val="390"/>
          <w:jc w:val="center"/>
        </w:trPr>
        <w:tc>
          <w:tcPr>
            <w:tcW w:w="1857" w:type="pct"/>
            <w:vAlign w:val="center"/>
          </w:tcPr>
          <w:p w14:paraId="7568BB6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DE9CE2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D96C4DA"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65518EE2" w14:textId="77777777" w:rsidTr="0030546E">
        <w:trPr>
          <w:trHeight w:val="390"/>
          <w:jc w:val="center"/>
        </w:trPr>
        <w:tc>
          <w:tcPr>
            <w:tcW w:w="1857" w:type="pct"/>
            <w:vAlign w:val="center"/>
          </w:tcPr>
          <w:p w14:paraId="7E44AFA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C13D84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05D45F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0A227FB0" w14:textId="77777777" w:rsidTr="0030546E">
        <w:trPr>
          <w:trHeight w:val="389"/>
          <w:jc w:val="center"/>
        </w:trPr>
        <w:tc>
          <w:tcPr>
            <w:tcW w:w="1857" w:type="pct"/>
            <w:vAlign w:val="center"/>
          </w:tcPr>
          <w:p w14:paraId="04E36DDD"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23FA712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59D2E18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68894AA4"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30163695" w14:textId="77777777" w:rsidTr="00777B8B">
        <w:trPr>
          <w:trHeight w:val="390"/>
          <w:tblHeader/>
          <w:jc w:val="center"/>
        </w:trPr>
        <w:tc>
          <w:tcPr>
            <w:tcW w:w="5000" w:type="pct"/>
            <w:gridSpan w:val="3"/>
            <w:shd w:val="clear" w:color="auto" w:fill="002060"/>
            <w:vAlign w:val="center"/>
          </w:tcPr>
          <w:p w14:paraId="76016F42"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lastRenderedPageBreak/>
              <w:t>Campione Low Value</w:t>
            </w:r>
          </w:p>
        </w:tc>
      </w:tr>
      <w:tr w:rsidR="004439C8" w:rsidRPr="00342165" w14:paraId="6DB07280" w14:textId="77777777" w:rsidTr="00777B8B">
        <w:trPr>
          <w:trHeight w:val="390"/>
          <w:tblHeader/>
          <w:jc w:val="center"/>
        </w:trPr>
        <w:tc>
          <w:tcPr>
            <w:tcW w:w="1857" w:type="pct"/>
            <w:shd w:val="clear" w:color="auto" w:fill="002060"/>
            <w:vAlign w:val="center"/>
          </w:tcPr>
          <w:p w14:paraId="5F38B27E"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1D2466BD"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88627C5"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21FF30CA" w14:textId="77777777" w:rsidTr="00777B8B">
        <w:trPr>
          <w:trHeight w:val="390"/>
          <w:jc w:val="center"/>
        </w:trPr>
        <w:tc>
          <w:tcPr>
            <w:tcW w:w="1857" w:type="pct"/>
            <w:vAlign w:val="center"/>
          </w:tcPr>
          <w:p w14:paraId="252592B6"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D7A0D7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E641ED2"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453F67B" w14:textId="77777777" w:rsidTr="00777B8B">
        <w:trPr>
          <w:trHeight w:val="390"/>
          <w:jc w:val="center"/>
        </w:trPr>
        <w:tc>
          <w:tcPr>
            <w:tcW w:w="1857" w:type="pct"/>
            <w:vAlign w:val="center"/>
          </w:tcPr>
          <w:p w14:paraId="55FF6855"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2527280"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FFF685F"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591E4131" w14:textId="77777777" w:rsidTr="00777B8B">
        <w:trPr>
          <w:trHeight w:val="389"/>
          <w:jc w:val="center"/>
        </w:trPr>
        <w:tc>
          <w:tcPr>
            <w:tcW w:w="1857" w:type="pct"/>
            <w:vAlign w:val="center"/>
          </w:tcPr>
          <w:p w14:paraId="14238ACD"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3290A43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71F82E8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78B7E5B7" w14:textId="4B093583"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A12364">
        <w:rPr>
          <w:rFonts w:cstheme="minorHAnsi"/>
          <w:sz w:val="24"/>
          <w:szCs w:val="24"/>
        </w:rPr>
        <w:t>, paragrafo 9,</w:t>
      </w:r>
      <w:r w:rsidRPr="004439C8">
        <w:rPr>
          <w:rFonts w:cstheme="minorHAnsi"/>
          <w:sz w:val="24"/>
          <w:szCs w:val="24"/>
        </w:rPr>
        <w:t xml:space="preserve">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1F4936B"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EC8461D"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5D32B6D7" w14:textId="77777777" w:rsidTr="00C14AC3">
        <w:trPr>
          <w:trHeight w:val="390"/>
          <w:tblHeader/>
          <w:jc w:val="center"/>
        </w:trPr>
        <w:tc>
          <w:tcPr>
            <w:tcW w:w="916" w:type="pct"/>
            <w:shd w:val="clear" w:color="auto" w:fill="002060"/>
            <w:vAlign w:val="center"/>
          </w:tcPr>
          <w:p w14:paraId="4436A2FF"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7F17F004"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545FD2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7B185492"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6F714EFC"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8F013C1"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6B308A82" w14:textId="77777777" w:rsidTr="00C14AC3">
        <w:trPr>
          <w:trHeight w:val="390"/>
          <w:jc w:val="center"/>
        </w:trPr>
        <w:tc>
          <w:tcPr>
            <w:tcW w:w="916" w:type="pct"/>
            <w:vAlign w:val="center"/>
          </w:tcPr>
          <w:p w14:paraId="7D9D4D3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16A9160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6FBE973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DBB9A7A"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21222C7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370F90B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782F776E" w14:textId="77777777" w:rsidTr="00C14AC3">
        <w:trPr>
          <w:trHeight w:val="390"/>
          <w:jc w:val="center"/>
        </w:trPr>
        <w:tc>
          <w:tcPr>
            <w:tcW w:w="916" w:type="pct"/>
            <w:vAlign w:val="center"/>
          </w:tcPr>
          <w:p w14:paraId="403E93F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3BC02701"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55A51FE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3AC52F1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9AC67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600650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1572760E" w14:textId="77777777" w:rsidTr="00C14AC3">
        <w:trPr>
          <w:trHeight w:val="389"/>
          <w:jc w:val="center"/>
        </w:trPr>
        <w:tc>
          <w:tcPr>
            <w:tcW w:w="916" w:type="pct"/>
            <w:vAlign w:val="center"/>
          </w:tcPr>
          <w:p w14:paraId="5005AD46"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04D5291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095A528"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EDAE8D"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44E01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F9BC21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6327AE75" w14:textId="77777777" w:rsidR="004439C8" w:rsidRDefault="004439C8" w:rsidP="004439C8">
      <w:pPr>
        <w:spacing w:before="240"/>
        <w:rPr>
          <w:rFonts w:eastAsia="Calibri" w:cstheme="minorHAnsi"/>
          <w:sz w:val="24"/>
          <w:szCs w:val="24"/>
        </w:rPr>
      </w:pPr>
    </w:p>
    <w:p w14:paraId="045CA143" w14:textId="77777777" w:rsidR="00CD0162" w:rsidRPr="00D95720" w:rsidRDefault="00CD0162" w:rsidP="00D95720">
      <w:pPr>
        <w:pStyle w:val="Titolo2"/>
      </w:pPr>
      <w:bookmarkStart w:id="12" w:name="_Toc40098503"/>
      <w:r w:rsidRPr="00D95720">
        <w:t>Il campione negativo</w:t>
      </w:r>
      <w:bookmarkEnd w:id="12"/>
    </w:p>
    <w:p w14:paraId="70A34A40"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43645AF5" w14:textId="77777777" w:rsidR="00E578DA" w:rsidRDefault="00E578DA" w:rsidP="00D95720">
      <w:pPr>
        <w:spacing w:before="240"/>
        <w:rPr>
          <w:rFonts w:cstheme="minorHAnsi"/>
          <w:sz w:val="24"/>
          <w:szCs w:val="24"/>
        </w:rPr>
      </w:pPr>
    </w:p>
    <w:p w14:paraId="7C023D72" w14:textId="77777777" w:rsidR="00E578DA" w:rsidRPr="00D95720" w:rsidRDefault="00E578DA" w:rsidP="00E578DA">
      <w:pPr>
        <w:pStyle w:val="Titolo2"/>
      </w:pPr>
      <w:bookmarkStart w:id="13" w:name="_Toc40098504"/>
      <w:r>
        <w:t>Il campione non statistico</w:t>
      </w:r>
      <w:bookmarkEnd w:id="13"/>
    </w:p>
    <w:p w14:paraId="7CFC3373" w14:textId="77777777" w:rsidR="00CD0162" w:rsidRPr="00D95720" w:rsidRDefault="00E578DA" w:rsidP="00863DCE">
      <w:pPr>
        <w:rPr>
          <w:rFonts w:eastAsia="Calibri" w:cstheme="minorHAnsi"/>
          <w:sz w:val="24"/>
          <w:szCs w:val="24"/>
        </w:rPr>
      </w:pPr>
      <w:r w:rsidRPr="00E578DA">
        <w:rPr>
          <w:rFonts w:cstheme="minorHAnsi"/>
          <w:sz w:val="24"/>
          <w:szCs w:val="24"/>
        </w:rPr>
        <w:t>Non è stato applicato un campionamento non statistico.</w:t>
      </w:r>
    </w:p>
    <w:sectPr w:rsidR="00CD0162" w:rsidRPr="00D95720"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C192" w14:textId="77777777" w:rsidR="00D974A8" w:rsidRDefault="00D974A8" w:rsidP="00B648FA">
      <w:pPr>
        <w:spacing w:after="0"/>
      </w:pPr>
      <w:r>
        <w:separator/>
      </w:r>
    </w:p>
  </w:endnote>
  <w:endnote w:type="continuationSeparator" w:id="0">
    <w:p w14:paraId="4B2AE9C9" w14:textId="77777777" w:rsidR="00D974A8" w:rsidRDefault="00D974A8"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F12D" w14:textId="77777777" w:rsidR="00F37AA5" w:rsidRDefault="00F37A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096A"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863DCE">
          <w:rPr>
            <w:noProof/>
            <w:sz w:val="18"/>
            <w:szCs w:val="18"/>
          </w:rPr>
          <w:t>9</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9C8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2B230765" wp14:editId="79DF7745">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1E76B"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37CA75D"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863DCE">
          <w:rPr>
            <w:noProof/>
            <w:sz w:val="16"/>
            <w:szCs w:val="16"/>
          </w:rPr>
          <w:t>1</w:t>
        </w:r>
        <w:r w:rsidRPr="00982CD4">
          <w:rPr>
            <w:sz w:val="16"/>
            <w:szCs w:val="16"/>
          </w:rPr>
          <w:fldChar w:fldCharType="end"/>
        </w:r>
      </w:sdtContent>
    </w:sdt>
  </w:p>
  <w:p w14:paraId="202D61F8"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CB065"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460D9D">
      <w:rPr>
        <w:sz w:val="16"/>
        <w:szCs w:val="16"/>
      </w:rPr>
      <w:t>SPAO</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63DCE">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9BE4F" w14:textId="77777777" w:rsidR="00D974A8" w:rsidRDefault="00D974A8" w:rsidP="00B648FA">
      <w:pPr>
        <w:spacing w:after="0"/>
      </w:pPr>
      <w:r>
        <w:separator/>
      </w:r>
    </w:p>
  </w:footnote>
  <w:footnote w:type="continuationSeparator" w:id="0">
    <w:p w14:paraId="7BA4034E" w14:textId="77777777" w:rsidR="00D974A8" w:rsidRDefault="00D974A8"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A0A3" w14:textId="77777777" w:rsidR="00F37AA5" w:rsidRDefault="00F37A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00346A13" w14:textId="77777777" w:rsidTr="00FC6D59">
      <w:trPr>
        <w:trHeight w:val="895"/>
      </w:trPr>
      <w:tc>
        <w:tcPr>
          <w:tcW w:w="557" w:type="pct"/>
          <w:shd w:val="clear" w:color="auto" w:fill="auto"/>
        </w:tcPr>
        <w:p w14:paraId="67B0EDA9" w14:textId="77777777" w:rsidR="00B701F8" w:rsidRDefault="00B701F8" w:rsidP="00FC6D59">
          <w:pPr>
            <w:pStyle w:val="Intestazione"/>
            <w:tabs>
              <w:tab w:val="clear" w:pos="9638"/>
              <w:tab w:val="right" w:pos="1410"/>
            </w:tabs>
          </w:pPr>
          <w:r>
            <w:rPr>
              <w:noProof/>
              <w:lang w:eastAsia="it-IT"/>
            </w:rPr>
            <w:drawing>
              <wp:inline distT="0" distB="0" distL="0" distR="0" wp14:anchorId="14F2CE9E" wp14:editId="41ED4FC0">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099A517A" w14:textId="77777777" w:rsidR="00B701F8" w:rsidRDefault="00B701F8" w:rsidP="001434EE">
          <w:pPr>
            <w:pStyle w:val="Intestazione"/>
            <w:jc w:val="right"/>
          </w:pPr>
          <w:r>
            <w:rPr>
              <w:noProof/>
              <w:lang w:eastAsia="it-IT"/>
            </w:rPr>
            <w:drawing>
              <wp:inline distT="0" distB="0" distL="0" distR="0" wp14:anchorId="4819561C" wp14:editId="0F095674">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75D60994"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A649" w14:textId="073BF70E" w:rsidR="00B701F8" w:rsidRDefault="00F37AA5" w:rsidP="00354AD7">
    <w:pPr>
      <w:pStyle w:val="Intestazione"/>
    </w:pPr>
    <w:r w:rsidRPr="00F37AA5">
      <w:rPr>
        <w:noProof/>
      </w:rPr>
      <w:drawing>
        <wp:inline distT="0" distB="0" distL="0" distR="0" wp14:anchorId="6CCA7461" wp14:editId="26443DDD">
          <wp:extent cx="6120130" cy="87566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3FBA" w14:textId="7BE45D21" w:rsidR="00B701F8" w:rsidRDefault="00F37AA5" w:rsidP="00A732A8">
    <w:pPr>
      <w:pStyle w:val="Intestazione"/>
    </w:pPr>
    <w:r w:rsidRPr="00F37AA5">
      <w:rPr>
        <w:noProof/>
      </w:rPr>
      <w:drawing>
        <wp:inline distT="0" distB="0" distL="0" distR="0" wp14:anchorId="5C03C865" wp14:editId="7987825B">
          <wp:extent cx="6120130"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8205"/>
                  </a:xfrm>
                  <a:prstGeom prst="rect">
                    <a:avLst/>
                  </a:prstGeom>
                  <a:noFill/>
                  <a:ln>
                    <a:noFill/>
                  </a:ln>
                </pic:spPr>
              </pic:pic>
            </a:graphicData>
          </a:graphic>
        </wp:inline>
      </w:drawing>
    </w:r>
  </w:p>
  <w:p w14:paraId="64D3803C" w14:textId="77777777" w:rsidR="00863DCE" w:rsidRDefault="00863DCE"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F596E" w14:textId="5A1331D3" w:rsidR="00B701F8" w:rsidRDefault="00F37AA5" w:rsidP="00B648FA">
    <w:pPr>
      <w:pStyle w:val="Intestazione"/>
      <w:jc w:val="center"/>
    </w:pPr>
    <w:r w:rsidRPr="00F37AA5">
      <w:rPr>
        <w:noProof/>
      </w:rPr>
      <w:drawing>
        <wp:inline distT="0" distB="0" distL="0" distR="0" wp14:anchorId="105EACD9" wp14:editId="39ED278D">
          <wp:extent cx="6124575"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p w14:paraId="1EF6856A" w14:textId="77777777" w:rsidR="00863DCE" w:rsidRDefault="00863DCE"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2108844622">
    <w:abstractNumId w:val="6"/>
  </w:num>
  <w:num w:numId="2" w16cid:durableId="1159495236">
    <w:abstractNumId w:val="10"/>
  </w:num>
  <w:num w:numId="3" w16cid:durableId="214238449">
    <w:abstractNumId w:val="4"/>
  </w:num>
  <w:num w:numId="4" w16cid:durableId="2054890047">
    <w:abstractNumId w:val="0"/>
  </w:num>
  <w:num w:numId="5" w16cid:durableId="2069497648">
    <w:abstractNumId w:val="15"/>
  </w:num>
  <w:num w:numId="6" w16cid:durableId="899367624">
    <w:abstractNumId w:val="3"/>
  </w:num>
  <w:num w:numId="7" w16cid:durableId="106197190">
    <w:abstractNumId w:val="9"/>
  </w:num>
  <w:num w:numId="8" w16cid:durableId="245965360">
    <w:abstractNumId w:val="8"/>
  </w:num>
  <w:num w:numId="9" w16cid:durableId="143552627">
    <w:abstractNumId w:val="13"/>
  </w:num>
  <w:num w:numId="10" w16cid:durableId="275795159">
    <w:abstractNumId w:val="12"/>
  </w:num>
  <w:num w:numId="11" w16cid:durableId="571309287">
    <w:abstractNumId w:val="1"/>
  </w:num>
  <w:num w:numId="12" w16cid:durableId="1338116298">
    <w:abstractNumId w:val="11"/>
  </w:num>
  <w:num w:numId="13" w16cid:durableId="2016761548">
    <w:abstractNumId w:val="14"/>
  </w:num>
  <w:num w:numId="14" w16cid:durableId="64961208">
    <w:abstractNumId w:val="7"/>
  </w:num>
  <w:num w:numId="15" w16cid:durableId="166749359">
    <w:abstractNumId w:val="2"/>
  </w:num>
  <w:num w:numId="16" w16cid:durableId="585724845">
    <w:abstractNumId w:val="5"/>
  </w:num>
  <w:num w:numId="17" w16cid:durableId="1982808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940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24A"/>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643"/>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0D9D"/>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52AB5"/>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3DCE"/>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2364"/>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1540"/>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4A8"/>
    <w:rsid w:val="00D97C77"/>
    <w:rsid w:val="00DA0040"/>
    <w:rsid w:val="00DA15F2"/>
    <w:rsid w:val="00DA1DD5"/>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AA5"/>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0C1D"/>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39BD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B0F3-176F-4F02-9800-BD93A0EE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9</Pages>
  <Words>2480</Words>
  <Characters>14138</Characters>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2019-09-24T13:52:00Z</cp:lastPrinted>
  <dcterms:created xsi:type="dcterms:W3CDTF">2020-04-07T08:03:00Z</dcterms:created>
  <dcterms:modified xsi:type="dcterms:W3CDTF">2024-04-12T11:46:00Z</dcterms:modified>
</cp:coreProperties>
</file>